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1C76" w14:textId="77777777" w:rsidR="00710E4F" w:rsidRPr="00BC468A" w:rsidRDefault="00710E4F" w:rsidP="00710E4F">
      <w:pPr>
        <w:pStyle w:val="NormalWeb"/>
        <w:jc w:val="both"/>
      </w:pPr>
      <w:r w:rsidRPr="00BC468A">
        <w:rPr>
          <w:color w:val="333333"/>
          <w:spacing w:val="-3"/>
          <w:shd w:val="clear" w:color="auto" w:fill="F8F8F8"/>
        </w:rPr>
        <w:t>School of Business</w:t>
      </w:r>
    </w:p>
    <w:p w14:paraId="69DD92FC" w14:textId="72C86B0C" w:rsidR="00710E4F" w:rsidRDefault="00710E4F" w:rsidP="00710E4F">
      <w:pPr>
        <w:pStyle w:val="NormalWeb"/>
        <w:jc w:val="both"/>
        <w:rPr>
          <w:color w:val="333333"/>
          <w:spacing w:val="-3"/>
          <w:shd w:val="clear" w:color="auto" w:fill="F8F8F8"/>
        </w:rPr>
      </w:pPr>
      <w:r w:rsidRPr="00BC468A">
        <w:rPr>
          <w:color w:val="333333"/>
          <w:spacing w:val="-3"/>
          <w:shd w:val="clear" w:color="auto" w:fill="F8F8F8"/>
        </w:rPr>
        <w:t>Department of Strategy and Policy</w:t>
      </w:r>
    </w:p>
    <w:p w14:paraId="0DBFAA11" w14:textId="1007B332" w:rsidR="00F165F7" w:rsidRPr="00BC468A" w:rsidRDefault="00F165F7" w:rsidP="00710E4F">
      <w:pPr>
        <w:pStyle w:val="NormalWeb"/>
        <w:jc w:val="both"/>
      </w:pPr>
      <w:r>
        <w:rPr>
          <w:color w:val="333333"/>
          <w:spacing w:val="-3"/>
          <w:shd w:val="clear" w:color="auto" w:fill="F8F8F8"/>
        </w:rPr>
        <w:t>National University of Singapore</w:t>
      </w:r>
    </w:p>
    <w:p w14:paraId="3DB92FF7" w14:textId="539DBD5C" w:rsidR="00710E4F" w:rsidRPr="00BC468A" w:rsidRDefault="00710E4F" w:rsidP="00710E4F">
      <w:pPr>
        <w:pStyle w:val="NormalWeb"/>
        <w:jc w:val="both"/>
      </w:pPr>
      <w:r w:rsidRPr="00BC468A">
        <w:rPr>
          <w:rStyle w:val="scayt-misspell-word"/>
          <w:b/>
          <w:bCs/>
          <w:color w:val="333333"/>
          <w:spacing w:val="-3"/>
          <w:u w:val="single"/>
          <w:shd w:val="clear" w:color="auto" w:fill="F8F8F8"/>
        </w:rPr>
        <w:t>GES</w:t>
      </w:r>
      <w:r w:rsidR="00A05E19">
        <w:rPr>
          <w:rStyle w:val="scayt-misspell-word"/>
          <w:b/>
          <w:bCs/>
          <w:color w:val="333333"/>
          <w:spacing w:val="-3"/>
          <w:u w:val="single"/>
          <w:shd w:val="clear" w:color="auto" w:fill="F8F8F8"/>
        </w:rPr>
        <w:t>S</w:t>
      </w:r>
      <w:bookmarkStart w:id="0" w:name="_GoBack"/>
      <w:bookmarkEnd w:id="0"/>
      <w:r w:rsidRPr="00BC468A">
        <w:rPr>
          <w:rStyle w:val="scayt-misspell-word"/>
          <w:b/>
          <w:bCs/>
          <w:color w:val="333333"/>
          <w:spacing w:val="-3"/>
          <w:u w:val="single"/>
          <w:shd w:val="clear" w:color="auto" w:fill="F8F8F8"/>
        </w:rPr>
        <w:t>10</w:t>
      </w:r>
      <w:r w:rsidR="00A55246">
        <w:rPr>
          <w:rStyle w:val="scayt-misspell-word"/>
          <w:b/>
          <w:bCs/>
          <w:color w:val="333333"/>
          <w:spacing w:val="-3"/>
          <w:u w:val="single"/>
          <w:shd w:val="clear" w:color="auto" w:fill="F8F8F8"/>
        </w:rPr>
        <w:t>36</w:t>
      </w:r>
      <w:r w:rsidRPr="00BC468A">
        <w:rPr>
          <w:rStyle w:val="Strong"/>
          <w:color w:val="333333"/>
          <w:spacing w:val="-3"/>
          <w:u w:val="single"/>
          <w:shd w:val="clear" w:color="auto" w:fill="F8F8F8"/>
        </w:rPr>
        <w:t xml:space="preserve">: </w:t>
      </w:r>
      <w:r w:rsidR="00A55246">
        <w:rPr>
          <w:rStyle w:val="Strong"/>
          <w:color w:val="333333"/>
          <w:spacing w:val="-3"/>
          <w:u w:val="single"/>
          <w:shd w:val="clear" w:color="auto" w:fill="F8F8F8"/>
        </w:rPr>
        <w:t xml:space="preserve">Singapore </w:t>
      </w:r>
      <w:r w:rsidRPr="00BC468A">
        <w:rPr>
          <w:rStyle w:val="Strong"/>
          <w:color w:val="333333"/>
          <w:spacing w:val="-3"/>
          <w:u w:val="single"/>
          <w:shd w:val="clear" w:color="auto" w:fill="F8F8F8"/>
        </w:rPr>
        <w:t xml:space="preserve">Employment Law </w:t>
      </w:r>
      <w:r w:rsidR="00A55246">
        <w:rPr>
          <w:rStyle w:val="Strong"/>
          <w:color w:val="333333"/>
          <w:spacing w:val="-3"/>
          <w:u w:val="single"/>
          <w:shd w:val="clear" w:color="auto" w:fill="F8F8F8"/>
        </w:rPr>
        <w:t>&amp; Policy</w:t>
      </w:r>
    </w:p>
    <w:p w14:paraId="22DBFA91" w14:textId="2FAD9717" w:rsidR="00710E4F" w:rsidRPr="00BC468A" w:rsidRDefault="00710E4F" w:rsidP="00710E4F">
      <w:pPr>
        <w:pStyle w:val="NormalWeb"/>
        <w:jc w:val="both"/>
      </w:pPr>
      <w:proofErr w:type="gramStart"/>
      <w:r w:rsidRPr="00BC468A">
        <w:rPr>
          <w:rStyle w:val="Strong"/>
          <w:color w:val="333333"/>
          <w:spacing w:val="-3"/>
          <w:u w:val="single"/>
          <w:shd w:val="clear" w:color="auto" w:fill="F8F8F8"/>
        </w:rPr>
        <w:t>Lecturer</w:t>
      </w:r>
      <w:r w:rsidRPr="00BC468A">
        <w:rPr>
          <w:color w:val="333333"/>
          <w:spacing w:val="-3"/>
          <w:shd w:val="clear" w:color="auto" w:fill="F8F8F8"/>
        </w:rPr>
        <w:t> :</w:t>
      </w:r>
      <w:proofErr w:type="gramEnd"/>
      <w:r w:rsidRPr="00BC468A">
        <w:rPr>
          <w:color w:val="333333"/>
          <w:spacing w:val="-3"/>
          <w:shd w:val="clear" w:color="auto" w:fill="F8F8F8"/>
        </w:rPr>
        <w:t xml:space="preserve">       A/P Ravi </w:t>
      </w:r>
      <w:r w:rsidRPr="00BC468A">
        <w:rPr>
          <w:rStyle w:val="scayt-misspell-word"/>
          <w:color w:val="333333"/>
          <w:spacing w:val="-3"/>
          <w:shd w:val="clear" w:color="auto" w:fill="F8F8F8"/>
        </w:rPr>
        <w:t>Chandran</w:t>
      </w:r>
      <w:r w:rsidRPr="00BC468A">
        <w:rPr>
          <w:color w:val="333333"/>
          <w:spacing w:val="-3"/>
          <w:shd w:val="clear" w:color="auto" w:fill="F8F8F8"/>
        </w:rPr>
        <w:t>  (course coordinator)</w:t>
      </w:r>
    </w:p>
    <w:p w14:paraId="6076BB39" w14:textId="034FE6FC" w:rsidR="00710E4F" w:rsidRPr="00BC468A" w:rsidRDefault="00710E4F" w:rsidP="00710E4F">
      <w:pPr>
        <w:pStyle w:val="NormalWeb"/>
        <w:jc w:val="both"/>
      </w:pPr>
      <w:proofErr w:type="gramStart"/>
      <w:r w:rsidRPr="00BC468A">
        <w:rPr>
          <w:rStyle w:val="Strong"/>
          <w:color w:val="333333"/>
          <w:spacing w:val="-3"/>
          <w:u w:val="single"/>
          <w:shd w:val="clear" w:color="auto" w:fill="F8F8F8"/>
        </w:rPr>
        <w:t>Session</w:t>
      </w:r>
      <w:r w:rsidRPr="00BC468A">
        <w:rPr>
          <w:color w:val="333333"/>
          <w:spacing w:val="-3"/>
          <w:shd w:val="clear" w:color="auto" w:fill="F8F8F8"/>
        </w:rPr>
        <w:t> :</w:t>
      </w:r>
      <w:proofErr w:type="gramEnd"/>
      <w:r w:rsidRPr="00BC468A">
        <w:rPr>
          <w:color w:val="333333"/>
          <w:spacing w:val="-3"/>
          <w:shd w:val="clear" w:color="auto" w:fill="F8F8F8"/>
        </w:rPr>
        <w:t>          Semester I: 202</w:t>
      </w:r>
      <w:r w:rsidR="00DE7D97">
        <w:rPr>
          <w:color w:val="333333"/>
          <w:spacing w:val="-3"/>
          <w:shd w:val="clear" w:color="auto" w:fill="F8F8F8"/>
        </w:rPr>
        <w:t>2</w:t>
      </w:r>
      <w:r w:rsidRPr="00BC468A">
        <w:rPr>
          <w:color w:val="333333"/>
          <w:spacing w:val="-3"/>
          <w:shd w:val="clear" w:color="auto" w:fill="F8F8F8"/>
        </w:rPr>
        <w:t>/202</w:t>
      </w:r>
      <w:r w:rsidR="00DE7D97">
        <w:rPr>
          <w:color w:val="333333"/>
          <w:spacing w:val="-3"/>
          <w:shd w:val="clear" w:color="auto" w:fill="F8F8F8"/>
        </w:rPr>
        <w:t>3</w:t>
      </w:r>
    </w:p>
    <w:p w14:paraId="0DEC3B26" w14:textId="77777777" w:rsidR="00710E4F" w:rsidRPr="00BC468A" w:rsidRDefault="00710E4F" w:rsidP="00710E4F">
      <w:pPr>
        <w:pStyle w:val="NormalWeb"/>
        <w:jc w:val="both"/>
      </w:pPr>
      <w:r w:rsidRPr="00BC468A">
        <w:rPr>
          <w:rStyle w:val="Strong"/>
          <w:color w:val="333333"/>
          <w:spacing w:val="-3"/>
          <w:u w:val="single"/>
          <w:shd w:val="clear" w:color="auto" w:fill="F8F8F8"/>
        </w:rPr>
        <w:t>Course Objectives</w:t>
      </w:r>
      <w:r w:rsidRPr="00BC468A">
        <w:rPr>
          <w:color w:val="333333"/>
          <w:spacing w:val="-3"/>
          <w:shd w:val="clear" w:color="auto" w:fill="F8F8F8"/>
        </w:rPr>
        <w:t>:</w:t>
      </w:r>
    </w:p>
    <w:p w14:paraId="600B4A83" w14:textId="77777777" w:rsidR="00017196" w:rsidRDefault="00A94028" w:rsidP="00A94028">
      <w:pPr>
        <w:pStyle w:val="NormalWeb"/>
        <w:jc w:val="both"/>
        <w:rPr>
          <w:rFonts w:asciiTheme="minorHAnsi" w:hAnsiTheme="minorHAnsi" w:cstheme="minorHAnsi"/>
          <w:sz w:val="22"/>
          <w:szCs w:val="22"/>
          <w:lang w:val="en-SG"/>
        </w:rPr>
      </w:pPr>
      <w:r w:rsidRPr="00F165F7">
        <w:rPr>
          <w:rFonts w:asciiTheme="minorHAnsi" w:hAnsiTheme="minorHAnsi" w:cstheme="minorHAnsi"/>
          <w:sz w:val="22"/>
          <w:szCs w:val="22"/>
          <w:lang w:val="en-SG"/>
        </w:rPr>
        <w:t xml:space="preserve">The course aims to introduce students to Employment Law in Singapore and the policies behind them. At the end of course, students should gain a good grasp of employment law in Singapore as well as understand the policy reasons behind various employment laws or the lack of certain employment laws. </w:t>
      </w:r>
    </w:p>
    <w:p w14:paraId="22721174" w14:textId="7F00E2D7" w:rsidR="00A94028" w:rsidRPr="00F165F7" w:rsidRDefault="00F165F7" w:rsidP="00A94028">
      <w:pPr>
        <w:pStyle w:val="NormalWeb"/>
        <w:jc w:val="both"/>
        <w:rPr>
          <w:rFonts w:asciiTheme="minorHAnsi" w:hAnsiTheme="minorHAnsi" w:cstheme="minorHAnsi"/>
          <w:sz w:val="22"/>
          <w:szCs w:val="22"/>
          <w:lang w:val="en-SG"/>
        </w:rPr>
      </w:pPr>
      <w:r>
        <w:rPr>
          <w:rFonts w:asciiTheme="minorHAnsi" w:hAnsiTheme="minorHAnsi" w:cstheme="minorHAnsi"/>
          <w:sz w:val="22"/>
          <w:szCs w:val="22"/>
          <w:lang w:val="en-SG"/>
        </w:rPr>
        <w:t>The 3 most repetitive words in the course evaluations for this module are “useful, relevant and practical”.</w:t>
      </w:r>
    </w:p>
    <w:p w14:paraId="0744D4B5" w14:textId="79DB3010" w:rsidR="00F165F7" w:rsidRPr="00F165F7" w:rsidRDefault="00F165F7" w:rsidP="00F165F7">
      <w:pPr>
        <w:pStyle w:val="ListParagraph"/>
        <w:autoSpaceDE w:val="0"/>
        <w:autoSpaceDN w:val="0"/>
        <w:adjustRightInd w:val="0"/>
        <w:spacing w:before="120"/>
        <w:ind w:left="0"/>
        <w:jc w:val="both"/>
        <w:rPr>
          <w:rFonts w:cstheme="minorHAnsi"/>
          <w:szCs w:val="22"/>
          <w:lang w:val="en-SG"/>
        </w:rPr>
      </w:pPr>
      <w:r w:rsidRPr="00F165F7">
        <w:rPr>
          <w:rFonts w:cstheme="minorHAnsi"/>
          <w:szCs w:val="22"/>
          <w:lang w:val="en-SG"/>
        </w:rPr>
        <w:t xml:space="preserve">(A) </w:t>
      </w:r>
      <w:r w:rsidR="00A94028" w:rsidRPr="00F165F7">
        <w:rPr>
          <w:rFonts w:cstheme="minorHAnsi"/>
          <w:szCs w:val="22"/>
          <w:lang w:val="en-SG"/>
        </w:rPr>
        <w:t>In terms of policy, the course will start off by looking at some key aspects as enunciated in Parliament such as the need to balance the protection of workers while retaining labour market flexibility and the need to maintain industrial peace and stability. It will also highlight some other noteworthy characteristics of labour law policy such as the adoption of a practical approach, the strict enforcement of laws, the engagement of tripartite consultation and the issuance of tripartite guidelines.</w:t>
      </w:r>
      <w:r>
        <w:rPr>
          <w:rFonts w:cstheme="minorHAnsi"/>
          <w:szCs w:val="22"/>
          <w:lang w:val="en-SG"/>
        </w:rPr>
        <w:t xml:space="preserve"> </w:t>
      </w:r>
      <w:r w:rsidRPr="00F165F7">
        <w:rPr>
          <w:rFonts w:cstheme="minorHAnsi"/>
          <w:szCs w:val="22"/>
          <w:lang w:val="en-SG"/>
        </w:rPr>
        <w:t xml:space="preserve">These general aspects will be revisited throughout the course. Aside from that, some specific aspects of policy/initiatives covered include: </w:t>
      </w:r>
    </w:p>
    <w:p w14:paraId="60B651C1" w14:textId="034E956C" w:rsidR="00A94028" w:rsidRPr="00F165F7" w:rsidRDefault="00A94028" w:rsidP="00F165F7">
      <w:pPr>
        <w:pStyle w:val="ListParagraph"/>
        <w:numPr>
          <w:ilvl w:val="0"/>
          <w:numId w:val="1"/>
        </w:numPr>
        <w:jc w:val="both"/>
        <w:rPr>
          <w:rFonts w:cstheme="minorHAnsi"/>
          <w:szCs w:val="22"/>
          <w:lang w:val="en-SG"/>
        </w:rPr>
      </w:pPr>
      <w:r w:rsidRPr="00F165F7">
        <w:rPr>
          <w:rFonts w:cstheme="minorHAnsi"/>
          <w:szCs w:val="22"/>
          <w:lang w:val="en-SG"/>
        </w:rPr>
        <w:t xml:space="preserve">Unlike many countries, Singapore does not have a minimum wage. What are the policy reasons behind this? What are the cons of having a minimum wage system? What </w:t>
      </w:r>
      <w:proofErr w:type="gramStart"/>
      <w:r w:rsidRPr="00F165F7">
        <w:rPr>
          <w:rFonts w:cstheme="minorHAnsi"/>
          <w:szCs w:val="22"/>
          <w:lang w:val="en-SG"/>
        </w:rPr>
        <w:t>are</w:t>
      </w:r>
      <w:proofErr w:type="gramEnd"/>
      <w:r w:rsidRPr="00F165F7">
        <w:rPr>
          <w:rFonts w:cstheme="minorHAnsi"/>
          <w:szCs w:val="22"/>
          <w:lang w:val="en-SG"/>
        </w:rPr>
        <w:t xml:space="preserve"> some other initiatives Singapore has taken in this connection (</w:t>
      </w:r>
      <w:proofErr w:type="spellStart"/>
      <w:r w:rsidRPr="00F165F7">
        <w:rPr>
          <w:rFonts w:cstheme="minorHAnsi"/>
          <w:szCs w:val="22"/>
          <w:lang w:val="en-SG"/>
        </w:rPr>
        <w:t>eg</w:t>
      </w:r>
      <w:proofErr w:type="spellEnd"/>
      <w:r w:rsidRPr="00F165F7">
        <w:rPr>
          <w:rFonts w:cstheme="minorHAnsi"/>
          <w:szCs w:val="22"/>
          <w:lang w:val="en-SG"/>
        </w:rPr>
        <w:t>: Progressive Wage Model, Workfare Supplement, etc).</w:t>
      </w:r>
    </w:p>
    <w:p w14:paraId="4D6B3FB1"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 xml:space="preserve">Unlike many countries, Singapore does not have strong discrimination laws. What are the policy reasons behind this? Have the laws in other countries all been successful in eradicating discrimination? What are some problems of having such laws? What are some </w:t>
      </w:r>
      <w:proofErr w:type="gramStart"/>
      <w:r w:rsidRPr="00F165F7">
        <w:rPr>
          <w:rFonts w:cstheme="minorHAnsi"/>
          <w:szCs w:val="22"/>
          <w:lang w:val="en-SG"/>
        </w:rPr>
        <w:t>initiatives  Singapore</w:t>
      </w:r>
      <w:proofErr w:type="gramEnd"/>
      <w:r w:rsidRPr="00F165F7">
        <w:rPr>
          <w:rFonts w:cstheme="minorHAnsi"/>
          <w:szCs w:val="22"/>
          <w:lang w:val="en-SG"/>
        </w:rPr>
        <w:t xml:space="preserve"> has taken in this connection (</w:t>
      </w:r>
      <w:proofErr w:type="spellStart"/>
      <w:r w:rsidRPr="00F165F7">
        <w:rPr>
          <w:rFonts w:cstheme="minorHAnsi"/>
          <w:szCs w:val="22"/>
          <w:lang w:val="en-SG"/>
        </w:rPr>
        <w:t>eg</w:t>
      </w:r>
      <w:proofErr w:type="spellEnd"/>
      <w:r w:rsidRPr="00F165F7">
        <w:rPr>
          <w:rFonts w:cstheme="minorHAnsi"/>
          <w:szCs w:val="22"/>
          <w:lang w:val="en-SG"/>
        </w:rPr>
        <w:t>: TAFEP, Fair Consideration Framework, Non-approval of work passes).</w:t>
      </w:r>
    </w:p>
    <w:p w14:paraId="26773654"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What are some of the initiatives Singapore has taken in relation to tackling sexual harassment at work (</w:t>
      </w:r>
      <w:proofErr w:type="spellStart"/>
      <w:r w:rsidRPr="00F165F7">
        <w:rPr>
          <w:rFonts w:cstheme="minorHAnsi"/>
          <w:szCs w:val="22"/>
          <w:lang w:val="en-SG"/>
        </w:rPr>
        <w:t>eg</w:t>
      </w:r>
      <w:proofErr w:type="spellEnd"/>
      <w:r w:rsidRPr="00F165F7">
        <w:rPr>
          <w:rFonts w:cstheme="minorHAnsi"/>
          <w:szCs w:val="22"/>
          <w:lang w:val="en-SG"/>
        </w:rPr>
        <w:t>: TAFEP, POHA)? Could more be done and if yes, is there some reason why this is not being done?</w:t>
      </w:r>
    </w:p>
    <w:p w14:paraId="466C03DD" w14:textId="0C425A2A"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What is the background to CPF? How is the Singapore CPF system unique? What are some uniquely positive aspects of the CPF system (</w:t>
      </w:r>
      <w:proofErr w:type="spellStart"/>
      <w:r w:rsidRPr="00F165F7">
        <w:rPr>
          <w:rFonts w:cstheme="minorHAnsi"/>
          <w:szCs w:val="22"/>
          <w:lang w:val="en-SG"/>
        </w:rPr>
        <w:t>eg</w:t>
      </w:r>
      <w:proofErr w:type="spellEnd"/>
      <w:r w:rsidRPr="00F165F7">
        <w:rPr>
          <w:rFonts w:cstheme="minorHAnsi"/>
          <w:szCs w:val="22"/>
          <w:lang w:val="en-SG"/>
        </w:rPr>
        <w:t xml:space="preserve">: high home ownership)? </w:t>
      </w:r>
      <w:r w:rsidR="00CE0735" w:rsidRPr="00F165F7">
        <w:rPr>
          <w:rFonts w:cstheme="minorHAnsi"/>
          <w:szCs w:val="22"/>
          <w:lang w:val="en-SG"/>
        </w:rPr>
        <w:t>Why is CPF lower for older workers and permanent residents?</w:t>
      </w:r>
    </w:p>
    <w:p w14:paraId="38DD1CD6" w14:textId="674444D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What is Singapore’s policy in relation to foreign manpower? How does Singapore try to balance the various competing interests? How has the protection of foreign workers grown over the years (</w:t>
      </w:r>
      <w:proofErr w:type="spellStart"/>
      <w:r w:rsidRPr="00F165F7">
        <w:rPr>
          <w:rFonts w:cstheme="minorHAnsi"/>
          <w:szCs w:val="22"/>
          <w:lang w:val="en-SG"/>
        </w:rPr>
        <w:t>eg</w:t>
      </w:r>
      <w:proofErr w:type="spellEnd"/>
      <w:r w:rsidRPr="00F165F7">
        <w:rPr>
          <w:rFonts w:cstheme="minorHAnsi"/>
          <w:szCs w:val="22"/>
          <w:lang w:val="en-SG"/>
        </w:rPr>
        <w:t>: more and more obligations imposed on employers through work pass conditions; SIP programme</w:t>
      </w:r>
      <w:r w:rsidR="00F165F7" w:rsidRPr="00F165F7">
        <w:rPr>
          <w:rFonts w:cstheme="minorHAnsi"/>
          <w:szCs w:val="22"/>
          <w:lang w:val="en-SG"/>
        </w:rPr>
        <w:t>; home visits</w:t>
      </w:r>
      <w:r w:rsidRPr="00F165F7">
        <w:rPr>
          <w:rFonts w:cstheme="minorHAnsi"/>
          <w:szCs w:val="22"/>
          <w:lang w:val="en-SG"/>
        </w:rPr>
        <w:t>)?</w:t>
      </w:r>
    </w:p>
    <w:p w14:paraId="15A818A2"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lastRenderedPageBreak/>
        <w:t>What is the background to Industrial relations in Singapore? Why don’t you see strikes in Singapore? What are some negative repercussions of strikes? Does it mean workers are not protected and unions have no role to play (</w:t>
      </w:r>
      <w:proofErr w:type="spellStart"/>
      <w:r w:rsidRPr="00F165F7">
        <w:rPr>
          <w:rFonts w:cstheme="minorHAnsi"/>
          <w:szCs w:val="22"/>
          <w:lang w:val="en-SG"/>
        </w:rPr>
        <w:t>eg</w:t>
      </w:r>
      <w:proofErr w:type="spellEnd"/>
      <w:r w:rsidRPr="00F165F7">
        <w:rPr>
          <w:rFonts w:cstheme="minorHAnsi"/>
          <w:szCs w:val="22"/>
          <w:lang w:val="en-SG"/>
        </w:rPr>
        <w:t>: value of collective agreement and instances when ministerial approval was granted for strikes)?</w:t>
      </w:r>
    </w:p>
    <w:p w14:paraId="6CC5BEFD"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Why is retirement age going up and what are the policy reason why has Singapore introduced re-hiring (which is quite unique) instead of just increasing retirement age?</w:t>
      </w:r>
    </w:p>
    <w:p w14:paraId="793CDC54"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What initiatives has Singapore taken to protect gig workers (</w:t>
      </w:r>
      <w:proofErr w:type="spellStart"/>
      <w:r w:rsidRPr="00F165F7">
        <w:rPr>
          <w:rFonts w:cstheme="minorHAnsi"/>
          <w:szCs w:val="22"/>
          <w:lang w:val="en-SG"/>
        </w:rPr>
        <w:t>eg</w:t>
      </w:r>
      <w:proofErr w:type="spellEnd"/>
      <w:r w:rsidRPr="00F165F7">
        <w:rPr>
          <w:rFonts w:cstheme="minorHAnsi"/>
          <w:szCs w:val="22"/>
          <w:lang w:val="en-SG"/>
        </w:rPr>
        <w:t>: tripartite guidelines; special avenues for dispute resolution, etc)? What is the policy reason behind why Singapore is not doing even more?</w:t>
      </w:r>
    </w:p>
    <w:p w14:paraId="2EDD7C6D" w14:textId="5803236E"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Wh</w:t>
      </w:r>
      <w:r w:rsidR="00BD5100" w:rsidRPr="00F165F7">
        <w:rPr>
          <w:rFonts w:cstheme="minorHAnsi"/>
          <w:szCs w:val="22"/>
          <w:lang w:val="en-SG"/>
        </w:rPr>
        <w:t xml:space="preserve">y was </w:t>
      </w:r>
      <w:r w:rsidRPr="00F165F7">
        <w:rPr>
          <w:rFonts w:cstheme="minorHAnsi"/>
          <w:szCs w:val="22"/>
          <w:lang w:val="en-SG"/>
        </w:rPr>
        <w:t xml:space="preserve">the National Wages Council </w:t>
      </w:r>
      <w:r w:rsidR="00BD5100" w:rsidRPr="00F165F7">
        <w:rPr>
          <w:rFonts w:cstheme="minorHAnsi"/>
          <w:szCs w:val="22"/>
          <w:lang w:val="en-SG"/>
        </w:rPr>
        <w:t xml:space="preserve">formed and what is its role </w:t>
      </w:r>
      <w:r w:rsidRPr="00F165F7">
        <w:rPr>
          <w:rFonts w:cstheme="minorHAnsi"/>
          <w:szCs w:val="22"/>
          <w:lang w:val="en-SG"/>
        </w:rPr>
        <w:t>(again quite unique to Singapore)?</w:t>
      </w:r>
    </w:p>
    <w:p w14:paraId="01FB2975"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What is the role of TAFEP (again quite unique to Singapore)? How are TAFEP guidelines enforced in practice?</w:t>
      </w:r>
    </w:p>
    <w:p w14:paraId="1B722866"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 xml:space="preserve">While Singapore has recently granted greater protection against unfair dismissal, in terms of compensation, it is quite limited. What are the policies reasons behind such a conservative approach?  </w:t>
      </w:r>
    </w:p>
    <w:p w14:paraId="0584A20F" w14:textId="77777777"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Unlike many countries, it is not compulsory to pay retrenchment benefits in Singapore. What are the policy reasons behind this? What initiatives does Singapore take to help retrenched workers (</w:t>
      </w:r>
      <w:proofErr w:type="spellStart"/>
      <w:r w:rsidRPr="00F165F7">
        <w:rPr>
          <w:rFonts w:cstheme="minorHAnsi"/>
          <w:szCs w:val="22"/>
          <w:lang w:val="en-SG"/>
        </w:rPr>
        <w:t>eg</w:t>
      </w:r>
      <w:proofErr w:type="spellEnd"/>
      <w:r w:rsidRPr="00F165F7">
        <w:rPr>
          <w:rFonts w:cstheme="minorHAnsi"/>
          <w:szCs w:val="22"/>
          <w:lang w:val="en-SG"/>
        </w:rPr>
        <w:t>:  WDA - which is quite unique to Singapore).</w:t>
      </w:r>
    </w:p>
    <w:p w14:paraId="4C49CB20" w14:textId="370583B3"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 xml:space="preserve">What about work-life balance? What </w:t>
      </w:r>
      <w:proofErr w:type="gramStart"/>
      <w:r w:rsidRPr="00F165F7">
        <w:rPr>
          <w:rFonts w:cstheme="minorHAnsi"/>
          <w:szCs w:val="22"/>
          <w:lang w:val="en-SG"/>
        </w:rPr>
        <w:t>are</w:t>
      </w:r>
      <w:proofErr w:type="gramEnd"/>
      <w:r w:rsidRPr="00F165F7">
        <w:rPr>
          <w:rFonts w:cstheme="minorHAnsi"/>
          <w:szCs w:val="22"/>
          <w:lang w:val="en-SG"/>
        </w:rPr>
        <w:t xml:space="preserve"> some initiatives Singapore has taken in relation to this (</w:t>
      </w:r>
      <w:proofErr w:type="spellStart"/>
      <w:r w:rsidRPr="00F165F7">
        <w:rPr>
          <w:rFonts w:cstheme="minorHAnsi"/>
          <w:szCs w:val="22"/>
          <w:lang w:val="en-SG"/>
        </w:rPr>
        <w:t>eg</w:t>
      </w:r>
      <w:proofErr w:type="spellEnd"/>
      <w:r w:rsidRPr="00F165F7">
        <w:rPr>
          <w:rFonts w:cstheme="minorHAnsi"/>
          <w:szCs w:val="22"/>
          <w:lang w:val="en-SG"/>
        </w:rPr>
        <w:t>: flexible work schemes and funding for it</w:t>
      </w:r>
      <w:r w:rsidR="00CE0735" w:rsidRPr="00F165F7">
        <w:rPr>
          <w:rFonts w:cstheme="minorHAnsi"/>
          <w:szCs w:val="22"/>
          <w:lang w:val="en-SG"/>
        </w:rPr>
        <w:t>; increasing various forms of statutory leave</w:t>
      </w:r>
      <w:r w:rsidRPr="00F165F7">
        <w:rPr>
          <w:rFonts w:cstheme="minorHAnsi"/>
          <w:szCs w:val="22"/>
          <w:lang w:val="en-SG"/>
        </w:rPr>
        <w:t>) and what are the policy reasons behind?</w:t>
      </w:r>
    </w:p>
    <w:p w14:paraId="460274E0" w14:textId="025D69FC"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In terms of workplace safety, though accidents do still occur, what are some unique ways  Singapore has been in promoting workplace safety (</w:t>
      </w:r>
      <w:proofErr w:type="spellStart"/>
      <w:r w:rsidRPr="00F165F7">
        <w:rPr>
          <w:rFonts w:cstheme="minorHAnsi"/>
          <w:szCs w:val="22"/>
          <w:lang w:val="en-SG"/>
        </w:rPr>
        <w:t>eg</w:t>
      </w:r>
      <w:proofErr w:type="spellEnd"/>
      <w:r w:rsidRPr="00F165F7">
        <w:rPr>
          <w:rFonts w:cstheme="minorHAnsi"/>
          <w:szCs w:val="22"/>
          <w:lang w:val="en-SG"/>
        </w:rPr>
        <w:t xml:space="preserve">: </w:t>
      </w:r>
      <w:proofErr w:type="spellStart"/>
      <w:r w:rsidRPr="00F165F7">
        <w:rPr>
          <w:rFonts w:cstheme="minorHAnsi"/>
          <w:szCs w:val="22"/>
          <w:lang w:val="en-SG"/>
        </w:rPr>
        <w:t>Checksafe</w:t>
      </w:r>
      <w:proofErr w:type="spellEnd"/>
      <w:r w:rsidRPr="00F165F7">
        <w:rPr>
          <w:rFonts w:cstheme="minorHAnsi"/>
          <w:szCs w:val="22"/>
          <w:lang w:val="en-SG"/>
        </w:rPr>
        <w:t xml:space="preserve"> system, demerit points for </w:t>
      </w:r>
      <w:proofErr w:type="spellStart"/>
      <w:r w:rsidRPr="00F165F7">
        <w:rPr>
          <w:rFonts w:cstheme="minorHAnsi"/>
          <w:szCs w:val="22"/>
          <w:lang w:val="en-SG"/>
        </w:rPr>
        <w:t>workpasses</w:t>
      </w:r>
      <w:proofErr w:type="spellEnd"/>
      <w:r w:rsidRPr="00F165F7">
        <w:rPr>
          <w:rFonts w:cstheme="minorHAnsi"/>
          <w:szCs w:val="22"/>
          <w:lang w:val="en-SG"/>
        </w:rPr>
        <w:t xml:space="preserve">, </w:t>
      </w:r>
      <w:r w:rsidR="007C6D69">
        <w:rPr>
          <w:rFonts w:cstheme="minorHAnsi"/>
          <w:szCs w:val="22"/>
          <w:lang w:val="en-SG"/>
        </w:rPr>
        <w:t xml:space="preserve">lower WIC insurance premiums for those with good safety records, </w:t>
      </w:r>
      <w:r w:rsidRPr="00F165F7">
        <w:rPr>
          <w:rFonts w:cstheme="minorHAnsi"/>
          <w:szCs w:val="22"/>
          <w:lang w:val="en-SG"/>
        </w:rPr>
        <w:t>etc)?</w:t>
      </w:r>
    </w:p>
    <w:p w14:paraId="674A7E94" w14:textId="2E007550" w:rsidR="00A94028" w:rsidRPr="00F165F7" w:rsidRDefault="00A94028" w:rsidP="00A94028">
      <w:pPr>
        <w:pStyle w:val="ListParagraph"/>
        <w:numPr>
          <w:ilvl w:val="0"/>
          <w:numId w:val="1"/>
        </w:numPr>
        <w:jc w:val="both"/>
        <w:rPr>
          <w:rFonts w:cstheme="minorHAnsi"/>
          <w:szCs w:val="22"/>
          <w:lang w:val="en-SG"/>
        </w:rPr>
      </w:pPr>
      <w:r w:rsidRPr="00F165F7">
        <w:rPr>
          <w:rFonts w:cstheme="minorHAnsi"/>
          <w:szCs w:val="22"/>
          <w:lang w:val="en-SG"/>
        </w:rPr>
        <w:t xml:space="preserve"> What are some initiatives taken by the government to encourage working women to have children and how is this balanced against the interests of the employer (</w:t>
      </w:r>
      <w:proofErr w:type="spellStart"/>
      <w:r w:rsidRPr="00F165F7">
        <w:rPr>
          <w:rFonts w:cstheme="minorHAnsi"/>
          <w:szCs w:val="22"/>
          <w:lang w:val="en-SG"/>
        </w:rPr>
        <w:t>eg</w:t>
      </w:r>
      <w:proofErr w:type="spellEnd"/>
      <w:r w:rsidRPr="00F165F7">
        <w:rPr>
          <w:rFonts w:cstheme="minorHAnsi"/>
          <w:szCs w:val="22"/>
          <w:lang w:val="en-SG"/>
        </w:rPr>
        <w:t>: government to bear part of the cost; baby bonus etc)?</w:t>
      </w:r>
    </w:p>
    <w:p w14:paraId="62A15CB2" w14:textId="5F2A7CCF" w:rsidR="00CB0D49" w:rsidRPr="00F165F7" w:rsidRDefault="00CB0D49" w:rsidP="00A94028">
      <w:pPr>
        <w:pStyle w:val="ListParagraph"/>
        <w:numPr>
          <w:ilvl w:val="0"/>
          <w:numId w:val="1"/>
        </w:numPr>
        <w:jc w:val="both"/>
        <w:rPr>
          <w:rFonts w:cstheme="minorHAnsi"/>
          <w:szCs w:val="22"/>
          <w:lang w:val="en-SG"/>
        </w:rPr>
      </w:pPr>
      <w:r w:rsidRPr="00F165F7">
        <w:rPr>
          <w:rFonts w:cstheme="minorHAnsi"/>
          <w:szCs w:val="22"/>
          <w:lang w:val="en-SG"/>
        </w:rPr>
        <w:t>Why is training and upgrading of skills important and what are some initiatives taken by the government to encourage employees to upgrade their skills (</w:t>
      </w:r>
      <w:proofErr w:type="spellStart"/>
      <w:r w:rsidRPr="00F165F7">
        <w:rPr>
          <w:rFonts w:cstheme="minorHAnsi"/>
          <w:szCs w:val="22"/>
          <w:lang w:val="en-SG"/>
        </w:rPr>
        <w:t>eg</w:t>
      </w:r>
      <w:proofErr w:type="spellEnd"/>
      <w:r w:rsidRPr="00F165F7">
        <w:rPr>
          <w:rFonts w:cstheme="minorHAnsi"/>
          <w:szCs w:val="22"/>
          <w:lang w:val="en-SG"/>
        </w:rPr>
        <w:t xml:space="preserve">: Skills future credit; subsidies for companies, payroll funding for companies etc)? </w:t>
      </w:r>
    </w:p>
    <w:p w14:paraId="2FE6DF5D" w14:textId="77777777" w:rsidR="00A94028" w:rsidRPr="00F165F7" w:rsidRDefault="00A94028" w:rsidP="00A94028">
      <w:pPr>
        <w:jc w:val="both"/>
        <w:rPr>
          <w:rFonts w:cstheme="minorHAnsi"/>
          <w:szCs w:val="22"/>
          <w:lang w:val="en-SG"/>
        </w:rPr>
      </w:pPr>
      <w:r w:rsidRPr="00F165F7">
        <w:rPr>
          <w:rFonts w:cstheme="minorHAnsi"/>
          <w:szCs w:val="22"/>
          <w:lang w:val="en-SG"/>
        </w:rPr>
        <w:t>The course will not be purely theoretical. Besides court cases, more than 100 articles or forum posts about real life issues faced by employers and employees in Singapore will also be highlighted. Further, numerous international examples will also be examined so that effectiveness of Singapore’s labour law policies can be seen in proper perspective.</w:t>
      </w:r>
    </w:p>
    <w:p w14:paraId="32EDA4E1" w14:textId="15910568" w:rsidR="00710E4F" w:rsidRPr="00F165F7" w:rsidRDefault="00F165F7"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xml:space="preserve">(B) </w:t>
      </w:r>
      <w:r w:rsidR="00BC468A" w:rsidRPr="00F165F7">
        <w:rPr>
          <w:rFonts w:asciiTheme="minorHAnsi" w:hAnsiTheme="minorHAnsi" w:cstheme="minorHAnsi"/>
          <w:sz w:val="22"/>
          <w:szCs w:val="22"/>
          <w:shd w:val="clear" w:color="auto" w:fill="F8F8F8"/>
        </w:rPr>
        <w:t xml:space="preserve">In terms of the actual law, various topics such as </w:t>
      </w:r>
      <w:r w:rsidRPr="00F165F7">
        <w:rPr>
          <w:rFonts w:asciiTheme="minorHAnsi" w:hAnsiTheme="minorHAnsi" w:cstheme="minorHAnsi"/>
          <w:sz w:val="22"/>
          <w:szCs w:val="22"/>
          <w:shd w:val="clear" w:color="auto" w:fill="F8F8F8"/>
        </w:rPr>
        <w:t xml:space="preserve">who is an employee, </w:t>
      </w:r>
      <w:r w:rsidR="00BC468A" w:rsidRPr="00F165F7">
        <w:rPr>
          <w:rFonts w:asciiTheme="minorHAnsi" w:hAnsiTheme="minorHAnsi" w:cstheme="minorHAnsi"/>
          <w:sz w:val="22"/>
          <w:szCs w:val="22"/>
          <w:shd w:val="clear" w:color="auto" w:fill="F8F8F8"/>
        </w:rPr>
        <w:t xml:space="preserve">the essentials of the employment contract, express and implied terms of the contract, termination, </w:t>
      </w:r>
      <w:r w:rsidR="00CB0D49" w:rsidRPr="00F165F7">
        <w:rPr>
          <w:rFonts w:asciiTheme="minorHAnsi" w:hAnsiTheme="minorHAnsi" w:cstheme="minorHAnsi"/>
          <w:sz w:val="22"/>
          <w:szCs w:val="22"/>
          <w:shd w:val="clear" w:color="auto" w:fill="F8F8F8"/>
        </w:rPr>
        <w:t xml:space="preserve">retrenchment, </w:t>
      </w:r>
      <w:r w:rsidR="00BC468A" w:rsidRPr="00F165F7">
        <w:rPr>
          <w:rFonts w:asciiTheme="minorHAnsi" w:hAnsiTheme="minorHAnsi" w:cstheme="minorHAnsi"/>
          <w:sz w:val="22"/>
          <w:szCs w:val="22"/>
          <w:shd w:val="clear" w:color="auto" w:fill="F8F8F8"/>
        </w:rPr>
        <w:t>health and safety at work</w:t>
      </w:r>
      <w:r w:rsidR="00CB0D49" w:rsidRPr="00F165F7">
        <w:rPr>
          <w:rFonts w:asciiTheme="minorHAnsi" w:hAnsiTheme="minorHAnsi" w:cstheme="minorHAnsi"/>
          <w:sz w:val="22"/>
          <w:szCs w:val="22"/>
          <w:shd w:val="clear" w:color="auto" w:fill="F8F8F8"/>
        </w:rPr>
        <w:t>, hiring foreign workers</w:t>
      </w:r>
      <w:r w:rsidR="00BC468A" w:rsidRPr="00F165F7">
        <w:rPr>
          <w:rFonts w:asciiTheme="minorHAnsi" w:hAnsiTheme="minorHAnsi" w:cstheme="minorHAnsi"/>
          <w:sz w:val="22"/>
          <w:szCs w:val="22"/>
          <w:shd w:val="clear" w:color="auto" w:fill="F8F8F8"/>
        </w:rPr>
        <w:t xml:space="preserve"> and</w:t>
      </w:r>
      <w:r w:rsidR="00CB0D49" w:rsidRPr="00F165F7">
        <w:rPr>
          <w:rFonts w:asciiTheme="minorHAnsi" w:hAnsiTheme="minorHAnsi" w:cstheme="minorHAnsi"/>
          <w:sz w:val="22"/>
          <w:szCs w:val="22"/>
          <w:shd w:val="clear" w:color="auto" w:fill="F8F8F8"/>
        </w:rPr>
        <w:t>,</w:t>
      </w:r>
      <w:r w:rsidR="00BC468A" w:rsidRPr="00F165F7">
        <w:rPr>
          <w:rFonts w:asciiTheme="minorHAnsi" w:hAnsiTheme="minorHAnsi" w:cstheme="minorHAnsi"/>
          <w:sz w:val="22"/>
          <w:szCs w:val="22"/>
          <w:shd w:val="clear" w:color="auto" w:fill="F8F8F8"/>
        </w:rPr>
        <w:t xml:space="preserve"> trade unions and collective bargaining will be examined. </w:t>
      </w:r>
    </w:p>
    <w:p w14:paraId="52C1CC5C" w14:textId="77777777" w:rsidR="00710E4F" w:rsidRPr="00F165F7" w:rsidRDefault="00710E4F" w:rsidP="00710E4F">
      <w:pPr>
        <w:pStyle w:val="NormalWeb"/>
        <w:jc w:val="both"/>
        <w:rPr>
          <w:rFonts w:asciiTheme="minorHAnsi" w:hAnsiTheme="minorHAnsi" w:cstheme="minorHAnsi"/>
          <w:sz w:val="22"/>
          <w:szCs w:val="22"/>
        </w:rPr>
      </w:pPr>
      <w:r w:rsidRPr="00F165F7">
        <w:rPr>
          <w:rStyle w:val="Strong"/>
          <w:rFonts w:asciiTheme="minorHAnsi" w:hAnsiTheme="minorHAnsi" w:cstheme="minorHAnsi"/>
          <w:color w:val="333333"/>
          <w:spacing w:val="-3"/>
          <w:sz w:val="22"/>
          <w:szCs w:val="22"/>
          <w:u w:val="single"/>
          <w:shd w:val="clear" w:color="auto" w:fill="F8F8F8"/>
        </w:rPr>
        <w:t>Reading Lists</w:t>
      </w:r>
    </w:p>
    <w:p w14:paraId="4C73BC5A" w14:textId="1A3ABB56"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pacing w:val="-3"/>
          <w:sz w:val="22"/>
          <w:szCs w:val="22"/>
          <w:shd w:val="clear" w:color="auto" w:fill="F8F8F8"/>
        </w:rPr>
        <w:t>Basic Reading:</w:t>
      </w:r>
      <w:r w:rsidR="00BC468A" w:rsidRPr="00F165F7">
        <w:rPr>
          <w:rFonts w:asciiTheme="minorHAnsi" w:hAnsiTheme="minorHAnsi" w:cstheme="minorHAnsi"/>
          <w:color w:val="333333"/>
          <w:spacing w:val="-3"/>
          <w:sz w:val="22"/>
          <w:szCs w:val="22"/>
          <w:shd w:val="clear" w:color="auto" w:fill="F8F8F8"/>
        </w:rPr>
        <w:t xml:space="preserve"> </w:t>
      </w:r>
    </w:p>
    <w:p w14:paraId="0F0DA203"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pacing w:val="-3"/>
          <w:sz w:val="22"/>
          <w:szCs w:val="22"/>
          <w:shd w:val="clear" w:color="auto" w:fill="F8F8F8"/>
        </w:rPr>
        <w:t>Layman’s Guide to Employment Law (McGraw Hill) </w:t>
      </w:r>
      <w:r w:rsidRPr="00F165F7">
        <w:rPr>
          <w:rStyle w:val="scayt-misspell-word"/>
          <w:rFonts w:asciiTheme="minorHAnsi" w:hAnsiTheme="minorHAnsi" w:cstheme="minorHAnsi"/>
          <w:b/>
          <w:bCs/>
          <w:color w:val="333333"/>
          <w:spacing w:val="-3"/>
          <w:sz w:val="22"/>
          <w:szCs w:val="22"/>
          <w:shd w:val="clear" w:color="auto" w:fill="F8F8F8"/>
        </w:rPr>
        <w:t>1st</w:t>
      </w:r>
      <w:r w:rsidRPr="00F165F7">
        <w:rPr>
          <w:rStyle w:val="Strong"/>
          <w:rFonts w:asciiTheme="minorHAnsi" w:hAnsiTheme="minorHAnsi" w:cstheme="minorHAnsi"/>
          <w:color w:val="333333"/>
          <w:spacing w:val="-3"/>
          <w:sz w:val="22"/>
          <w:szCs w:val="22"/>
          <w:shd w:val="clear" w:color="auto" w:fill="F8F8F8"/>
        </w:rPr>
        <w:t xml:space="preserve"> Edition, 2020 </w:t>
      </w:r>
      <w:r w:rsidRPr="00F165F7">
        <w:rPr>
          <w:rFonts w:asciiTheme="minorHAnsi" w:hAnsiTheme="minorHAnsi" w:cstheme="minorHAnsi"/>
          <w:color w:val="333333"/>
          <w:spacing w:val="-3"/>
          <w:sz w:val="22"/>
          <w:szCs w:val="22"/>
          <w:shd w:val="clear" w:color="auto" w:fill="F8F8F8"/>
        </w:rPr>
        <w:t xml:space="preserve">    </w:t>
      </w:r>
    </w:p>
    <w:p w14:paraId="25D26A35" w14:textId="140C114D"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pacing w:val="-3"/>
          <w:sz w:val="22"/>
          <w:szCs w:val="22"/>
          <w:shd w:val="clear" w:color="auto" w:fill="F8F8F8"/>
        </w:rPr>
        <w:lastRenderedPageBreak/>
        <w:t xml:space="preserve">Supplementary Reading: Various web-based resources </w:t>
      </w:r>
      <w:r w:rsidR="00A94028" w:rsidRPr="00F165F7">
        <w:rPr>
          <w:rFonts w:asciiTheme="minorHAnsi" w:hAnsiTheme="minorHAnsi" w:cstheme="minorHAnsi"/>
          <w:color w:val="333333"/>
          <w:spacing w:val="-3"/>
          <w:sz w:val="22"/>
          <w:szCs w:val="22"/>
          <w:shd w:val="clear" w:color="auto" w:fill="F8F8F8"/>
        </w:rPr>
        <w:t xml:space="preserve">will </w:t>
      </w:r>
      <w:r w:rsidRPr="00F165F7">
        <w:rPr>
          <w:rFonts w:asciiTheme="minorHAnsi" w:hAnsiTheme="minorHAnsi" w:cstheme="minorHAnsi"/>
          <w:color w:val="333333"/>
          <w:spacing w:val="-3"/>
          <w:sz w:val="22"/>
          <w:szCs w:val="22"/>
          <w:shd w:val="clear" w:color="auto" w:fill="F8F8F8"/>
        </w:rPr>
        <w:t>be referred to as the course progresses</w:t>
      </w:r>
      <w:r w:rsidR="00BC468A" w:rsidRPr="00F165F7">
        <w:rPr>
          <w:rFonts w:asciiTheme="minorHAnsi" w:hAnsiTheme="minorHAnsi" w:cstheme="minorHAnsi"/>
          <w:color w:val="333333"/>
          <w:spacing w:val="-3"/>
          <w:sz w:val="22"/>
          <w:szCs w:val="22"/>
          <w:shd w:val="clear" w:color="auto" w:fill="F8F8F8"/>
        </w:rPr>
        <w:t xml:space="preserve"> </w:t>
      </w:r>
      <w:r w:rsidR="00CB0D49" w:rsidRPr="00F165F7">
        <w:rPr>
          <w:rFonts w:asciiTheme="minorHAnsi" w:hAnsiTheme="minorHAnsi" w:cstheme="minorHAnsi"/>
          <w:color w:val="333333"/>
          <w:spacing w:val="-3"/>
          <w:sz w:val="22"/>
          <w:szCs w:val="22"/>
          <w:shd w:val="clear" w:color="auto" w:fill="F8F8F8"/>
        </w:rPr>
        <w:t xml:space="preserve">relating to matters such as </w:t>
      </w:r>
      <w:r w:rsidR="00BC468A" w:rsidRPr="00F165F7">
        <w:rPr>
          <w:rFonts w:asciiTheme="minorHAnsi" w:hAnsiTheme="minorHAnsi" w:cstheme="minorHAnsi"/>
          <w:color w:val="333333"/>
          <w:spacing w:val="-3"/>
          <w:sz w:val="22"/>
          <w:szCs w:val="22"/>
          <w:shd w:val="clear" w:color="auto" w:fill="F8F8F8"/>
        </w:rPr>
        <w:t>CPF</w:t>
      </w:r>
      <w:r w:rsidR="00A94028" w:rsidRPr="00F165F7">
        <w:rPr>
          <w:rFonts w:asciiTheme="minorHAnsi" w:hAnsiTheme="minorHAnsi" w:cstheme="minorHAnsi"/>
          <w:color w:val="333333"/>
          <w:spacing w:val="-3"/>
          <w:sz w:val="22"/>
          <w:szCs w:val="22"/>
          <w:shd w:val="clear" w:color="auto" w:fill="F8F8F8"/>
        </w:rPr>
        <w:t xml:space="preserve">, </w:t>
      </w:r>
      <w:r w:rsidR="00BC468A" w:rsidRPr="00F165F7">
        <w:rPr>
          <w:rFonts w:asciiTheme="minorHAnsi" w:hAnsiTheme="minorHAnsi" w:cstheme="minorHAnsi"/>
          <w:color w:val="333333"/>
          <w:spacing w:val="-3"/>
          <w:sz w:val="22"/>
          <w:szCs w:val="22"/>
          <w:shd w:val="clear" w:color="auto" w:fill="F8F8F8"/>
        </w:rPr>
        <w:t>Foreign Manpower</w:t>
      </w:r>
      <w:r w:rsidR="00A94028" w:rsidRPr="00F165F7">
        <w:rPr>
          <w:rFonts w:asciiTheme="minorHAnsi" w:hAnsiTheme="minorHAnsi" w:cstheme="minorHAnsi"/>
          <w:color w:val="333333"/>
          <w:spacing w:val="-3"/>
          <w:sz w:val="22"/>
          <w:szCs w:val="22"/>
          <w:shd w:val="clear" w:color="auto" w:fill="F8F8F8"/>
        </w:rPr>
        <w:t xml:space="preserve"> and </w:t>
      </w:r>
      <w:r w:rsidR="00CB0D49" w:rsidRPr="00F165F7">
        <w:rPr>
          <w:rFonts w:asciiTheme="minorHAnsi" w:hAnsiTheme="minorHAnsi" w:cstheme="minorHAnsi"/>
          <w:color w:val="333333"/>
          <w:spacing w:val="-3"/>
          <w:sz w:val="22"/>
          <w:szCs w:val="22"/>
          <w:shd w:val="clear" w:color="auto" w:fill="F8F8F8"/>
        </w:rPr>
        <w:t>many other initiatives of the Singapore government</w:t>
      </w:r>
      <w:r w:rsidR="00A94028" w:rsidRPr="00F165F7">
        <w:rPr>
          <w:rFonts w:asciiTheme="minorHAnsi" w:hAnsiTheme="minorHAnsi" w:cstheme="minorHAnsi"/>
          <w:color w:val="333333"/>
          <w:spacing w:val="-3"/>
          <w:sz w:val="22"/>
          <w:szCs w:val="22"/>
          <w:shd w:val="clear" w:color="auto" w:fill="F8F8F8"/>
        </w:rPr>
        <w:t>.</w:t>
      </w:r>
    </w:p>
    <w:p w14:paraId="14413EDC" w14:textId="2065FF9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26153BF7" w14:textId="77777777" w:rsidR="00710E4F" w:rsidRPr="00F165F7" w:rsidRDefault="00710E4F" w:rsidP="00710E4F">
      <w:pPr>
        <w:pStyle w:val="NormalWeb"/>
        <w:jc w:val="both"/>
        <w:rPr>
          <w:rFonts w:asciiTheme="minorHAnsi" w:hAnsiTheme="minorHAnsi" w:cstheme="minorHAnsi"/>
          <w:sz w:val="22"/>
          <w:szCs w:val="22"/>
        </w:rPr>
      </w:pPr>
      <w:r w:rsidRPr="00F165F7">
        <w:rPr>
          <w:rStyle w:val="Strong"/>
          <w:rFonts w:asciiTheme="minorHAnsi" w:hAnsiTheme="minorHAnsi" w:cstheme="minorHAnsi"/>
          <w:color w:val="333333"/>
          <w:spacing w:val="-3"/>
          <w:sz w:val="22"/>
          <w:szCs w:val="22"/>
          <w:u w:val="single"/>
          <w:shd w:val="clear" w:color="auto" w:fill="F8F8F8"/>
          <w:lang w:val="en-US"/>
        </w:rPr>
        <w:t>Methods of Assessment</w:t>
      </w:r>
    </w:p>
    <w:p w14:paraId="17AA357F"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77D2F68A"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pacing w:val="-3"/>
          <w:sz w:val="22"/>
          <w:szCs w:val="22"/>
          <w:u w:val="single"/>
          <w:shd w:val="clear" w:color="auto" w:fill="F8F8F8"/>
          <w:lang w:val="en-US"/>
        </w:rPr>
        <w:t>Group Assignment 1</w:t>
      </w:r>
      <w:r w:rsidRPr="00F165F7">
        <w:rPr>
          <w:rFonts w:asciiTheme="minorHAnsi" w:hAnsiTheme="minorHAnsi" w:cstheme="minorHAnsi"/>
          <w:color w:val="333333"/>
          <w:spacing w:val="-3"/>
          <w:sz w:val="22"/>
          <w:szCs w:val="22"/>
          <w:shd w:val="clear" w:color="auto" w:fill="F8F8F8"/>
          <w:lang w:val="en-US"/>
        </w:rPr>
        <w:t>:                        20%</w:t>
      </w:r>
    </w:p>
    <w:p w14:paraId="73490F2E"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54D84C13"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pacing w:val="-3"/>
          <w:sz w:val="22"/>
          <w:szCs w:val="22"/>
          <w:u w:val="single"/>
          <w:shd w:val="clear" w:color="auto" w:fill="F8F8F8"/>
          <w:lang w:val="en-US"/>
        </w:rPr>
        <w:t>Group Assignment 2</w:t>
      </w:r>
      <w:r w:rsidRPr="00F165F7">
        <w:rPr>
          <w:rFonts w:asciiTheme="minorHAnsi" w:hAnsiTheme="minorHAnsi" w:cstheme="minorHAnsi"/>
          <w:color w:val="333333"/>
          <w:spacing w:val="-3"/>
          <w:sz w:val="22"/>
          <w:szCs w:val="22"/>
          <w:shd w:val="clear" w:color="auto" w:fill="F8F8F8"/>
          <w:lang w:val="en-US"/>
        </w:rPr>
        <w:t>:                        20%</w:t>
      </w:r>
    </w:p>
    <w:p w14:paraId="08EB5231"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46BCDABF"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z w:val="22"/>
          <w:szCs w:val="22"/>
          <w:u w:val="single"/>
          <w:shd w:val="clear" w:color="auto" w:fill="F8F8F8"/>
          <w:lang w:val="en-US"/>
        </w:rPr>
        <w:t>Individual Class Participation</w:t>
      </w:r>
      <w:r w:rsidRPr="00F165F7">
        <w:rPr>
          <w:rFonts w:asciiTheme="minorHAnsi" w:hAnsiTheme="minorHAnsi" w:cstheme="minorHAnsi"/>
          <w:color w:val="333333"/>
          <w:sz w:val="22"/>
          <w:szCs w:val="22"/>
          <w:shd w:val="clear" w:color="auto" w:fill="F8F8F8"/>
          <w:lang w:val="en-US"/>
        </w:rPr>
        <w:t>         20%</w:t>
      </w:r>
    </w:p>
    <w:p w14:paraId="5620AD06"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3E9A9EA4" w14:textId="46FE1EE0" w:rsidR="00710E4F" w:rsidRPr="00F165F7" w:rsidRDefault="00710E4F" w:rsidP="00710E4F">
      <w:pPr>
        <w:pStyle w:val="NormalWeb"/>
        <w:jc w:val="both"/>
        <w:rPr>
          <w:rFonts w:asciiTheme="minorHAnsi" w:hAnsiTheme="minorHAnsi" w:cstheme="minorHAnsi"/>
          <w:sz w:val="22"/>
          <w:szCs w:val="22"/>
        </w:rPr>
      </w:pPr>
      <w:r w:rsidRPr="00F165F7">
        <w:rPr>
          <w:rStyle w:val="scayt-misspell-word"/>
          <w:rFonts w:asciiTheme="minorHAnsi" w:hAnsiTheme="minorHAnsi" w:cstheme="minorHAnsi"/>
          <w:color w:val="333333"/>
          <w:sz w:val="22"/>
          <w:szCs w:val="22"/>
          <w:u w:val="single"/>
          <w:shd w:val="clear" w:color="auto" w:fill="F8F8F8"/>
          <w:lang w:val="en-US"/>
        </w:rPr>
        <w:t>MCQ</w:t>
      </w:r>
      <w:r w:rsidRPr="00F165F7">
        <w:rPr>
          <w:rFonts w:asciiTheme="minorHAnsi" w:hAnsiTheme="minorHAnsi" w:cstheme="minorHAnsi"/>
          <w:color w:val="333333"/>
          <w:sz w:val="22"/>
          <w:szCs w:val="22"/>
          <w:u w:val="single"/>
          <w:shd w:val="clear" w:color="auto" w:fill="F8F8F8"/>
          <w:lang w:val="en-US"/>
        </w:rPr>
        <w:t xml:space="preserve"> Test (x 2)</w:t>
      </w:r>
      <w:r w:rsidRPr="00F165F7">
        <w:rPr>
          <w:rFonts w:asciiTheme="minorHAnsi" w:hAnsiTheme="minorHAnsi" w:cstheme="minorHAnsi"/>
          <w:color w:val="333333"/>
          <w:sz w:val="22"/>
          <w:szCs w:val="22"/>
          <w:shd w:val="clear" w:color="auto" w:fill="F8F8F8"/>
          <w:lang w:val="en-US"/>
        </w:rPr>
        <w:t>:                     </w:t>
      </w:r>
      <w:r w:rsidR="00F165F7">
        <w:rPr>
          <w:rFonts w:asciiTheme="minorHAnsi" w:hAnsiTheme="minorHAnsi" w:cstheme="minorHAnsi"/>
          <w:color w:val="333333"/>
          <w:sz w:val="22"/>
          <w:szCs w:val="22"/>
          <w:shd w:val="clear" w:color="auto" w:fill="F8F8F8"/>
          <w:lang w:val="en-US"/>
        </w:rPr>
        <w:t xml:space="preserve">   </w:t>
      </w:r>
      <w:r w:rsidRPr="00F165F7">
        <w:rPr>
          <w:rFonts w:asciiTheme="minorHAnsi" w:hAnsiTheme="minorHAnsi" w:cstheme="minorHAnsi"/>
          <w:color w:val="333333"/>
          <w:sz w:val="22"/>
          <w:szCs w:val="22"/>
          <w:shd w:val="clear" w:color="auto" w:fill="F8F8F8"/>
          <w:lang w:val="en-US"/>
        </w:rPr>
        <w:t>        30%</w:t>
      </w:r>
    </w:p>
    <w:p w14:paraId="4CC4BCCA"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328B689A" w14:textId="2C550012"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z w:val="22"/>
          <w:szCs w:val="22"/>
          <w:u w:val="single"/>
          <w:shd w:val="clear" w:color="auto" w:fill="F8F8F8"/>
          <w:lang w:val="en-SG"/>
        </w:rPr>
        <w:t>In-class Quiz</w:t>
      </w:r>
      <w:r w:rsidRPr="00F165F7">
        <w:rPr>
          <w:rFonts w:asciiTheme="minorHAnsi" w:hAnsiTheme="minorHAnsi" w:cstheme="minorHAnsi"/>
          <w:color w:val="333333"/>
          <w:sz w:val="22"/>
          <w:szCs w:val="22"/>
          <w:shd w:val="clear" w:color="auto" w:fill="F8F8F8"/>
          <w:lang w:val="en-SG"/>
        </w:rPr>
        <w:t>:                                   10%</w:t>
      </w:r>
    </w:p>
    <w:p w14:paraId="29389FE8" w14:textId="77777777" w:rsidR="00710E4F" w:rsidRPr="00F165F7" w:rsidRDefault="00710E4F" w:rsidP="00710E4F">
      <w:pPr>
        <w:pStyle w:val="NormalWeb"/>
        <w:jc w:val="both"/>
        <w:rPr>
          <w:rFonts w:asciiTheme="minorHAnsi" w:hAnsiTheme="minorHAnsi" w:cstheme="minorHAnsi"/>
          <w:sz w:val="22"/>
          <w:szCs w:val="22"/>
        </w:rPr>
      </w:pPr>
    </w:p>
    <w:p w14:paraId="7C5B5773" w14:textId="6215DB69"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z w:val="22"/>
          <w:szCs w:val="22"/>
          <w:shd w:val="clear" w:color="auto" w:fill="F8F8F8"/>
          <w:lang w:val="en-US"/>
        </w:rPr>
        <w:t>Further Details about Assessment will be provided in Seminar 1</w:t>
      </w:r>
      <w:r w:rsidR="00017196">
        <w:rPr>
          <w:rFonts w:asciiTheme="minorHAnsi" w:hAnsiTheme="minorHAnsi" w:cstheme="minorHAnsi"/>
          <w:color w:val="333333"/>
          <w:sz w:val="22"/>
          <w:szCs w:val="22"/>
          <w:shd w:val="clear" w:color="auto" w:fill="F8F8F8"/>
          <w:lang w:val="en-US"/>
        </w:rPr>
        <w:t>. There are no final exams for this module.</w:t>
      </w:r>
    </w:p>
    <w:p w14:paraId="6FED5564" w14:textId="7A1E5CCD"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7EF1CEEA" w14:textId="34833CD8" w:rsidR="00710E4F" w:rsidRPr="00F165F7" w:rsidRDefault="00710E4F" w:rsidP="00710E4F">
      <w:pPr>
        <w:pStyle w:val="NormalWeb"/>
        <w:jc w:val="both"/>
        <w:rPr>
          <w:rStyle w:val="Strong"/>
          <w:rFonts w:asciiTheme="minorHAnsi" w:hAnsiTheme="minorHAnsi" w:cstheme="minorHAnsi"/>
          <w:color w:val="333333"/>
          <w:sz w:val="22"/>
          <w:szCs w:val="22"/>
          <w:u w:val="single"/>
          <w:shd w:val="clear" w:color="auto" w:fill="F8F8F8"/>
          <w:lang w:val="en-US"/>
        </w:rPr>
      </w:pPr>
      <w:r w:rsidRPr="00F165F7">
        <w:rPr>
          <w:rStyle w:val="Strong"/>
          <w:rFonts w:asciiTheme="minorHAnsi" w:hAnsiTheme="minorHAnsi" w:cstheme="minorHAnsi"/>
          <w:color w:val="333333"/>
          <w:sz w:val="22"/>
          <w:szCs w:val="22"/>
          <w:u w:val="single"/>
          <w:shd w:val="clear" w:color="auto" w:fill="F8F8F8"/>
          <w:lang w:val="en-US"/>
        </w:rPr>
        <w:t>Contacting the Lecturer</w:t>
      </w:r>
    </w:p>
    <w:p w14:paraId="031E3C0E"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z w:val="22"/>
          <w:szCs w:val="22"/>
          <w:shd w:val="clear" w:color="auto" w:fill="F8F8F8"/>
          <w:lang w:val="en-US"/>
        </w:rPr>
        <w:t xml:space="preserve">E-mail: </w:t>
      </w:r>
      <w:r w:rsidRPr="00F165F7">
        <w:rPr>
          <w:rStyle w:val="scayt-misspell-word"/>
          <w:rFonts w:asciiTheme="minorHAnsi" w:hAnsiTheme="minorHAnsi" w:cstheme="minorHAnsi"/>
          <w:color w:val="333333"/>
          <w:sz w:val="22"/>
          <w:szCs w:val="22"/>
          <w:shd w:val="clear" w:color="auto" w:fill="F8F8F8"/>
          <w:lang w:val="en-US"/>
        </w:rPr>
        <w:t>bizrc</w:t>
      </w:r>
      <w:r w:rsidRPr="00F165F7">
        <w:rPr>
          <w:rFonts w:asciiTheme="minorHAnsi" w:hAnsiTheme="minorHAnsi" w:cstheme="minorHAnsi"/>
          <w:color w:val="333333"/>
          <w:sz w:val="22"/>
          <w:szCs w:val="22"/>
          <w:shd w:val="clear" w:color="auto" w:fill="F8F8F8"/>
          <w:lang w:val="en-US"/>
        </w:rPr>
        <w:t>@nus.edu.sg</w:t>
      </w:r>
    </w:p>
    <w:p w14:paraId="39F29797"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z w:val="22"/>
          <w:szCs w:val="22"/>
          <w:shd w:val="clear" w:color="auto" w:fill="F8F8F8"/>
          <w:lang w:val="en-US"/>
        </w:rPr>
        <w:t>Phone: 65163045</w:t>
      </w:r>
    </w:p>
    <w:p w14:paraId="2AAE3FAB"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z w:val="22"/>
          <w:szCs w:val="22"/>
          <w:shd w:val="clear" w:color="auto" w:fill="F8F8F8"/>
          <w:lang w:val="en-US"/>
        </w:rPr>
        <w:t xml:space="preserve">Room No: </w:t>
      </w:r>
      <w:proofErr w:type="spellStart"/>
      <w:r w:rsidRPr="00F165F7">
        <w:rPr>
          <w:rStyle w:val="scayt-misspell-word"/>
          <w:rFonts w:asciiTheme="minorHAnsi" w:hAnsiTheme="minorHAnsi" w:cstheme="minorHAnsi"/>
          <w:color w:val="333333"/>
          <w:sz w:val="22"/>
          <w:szCs w:val="22"/>
          <w:shd w:val="clear" w:color="auto" w:fill="F8F8F8"/>
          <w:lang w:val="en-US"/>
        </w:rPr>
        <w:t>Mochtar</w:t>
      </w:r>
      <w:proofErr w:type="spellEnd"/>
      <w:r w:rsidRPr="00F165F7">
        <w:rPr>
          <w:rFonts w:asciiTheme="minorHAnsi" w:hAnsiTheme="minorHAnsi" w:cstheme="minorHAnsi"/>
          <w:color w:val="333333"/>
          <w:sz w:val="22"/>
          <w:szCs w:val="22"/>
          <w:shd w:val="clear" w:color="auto" w:fill="F8F8F8"/>
          <w:lang w:val="en-US"/>
        </w:rPr>
        <w:t xml:space="preserve"> </w:t>
      </w:r>
      <w:proofErr w:type="spellStart"/>
      <w:r w:rsidRPr="00F165F7">
        <w:rPr>
          <w:rStyle w:val="scayt-misspell-word"/>
          <w:rFonts w:asciiTheme="minorHAnsi" w:hAnsiTheme="minorHAnsi" w:cstheme="minorHAnsi"/>
          <w:color w:val="333333"/>
          <w:sz w:val="22"/>
          <w:szCs w:val="22"/>
          <w:shd w:val="clear" w:color="auto" w:fill="F8F8F8"/>
          <w:lang w:val="en-US"/>
        </w:rPr>
        <w:t>Riady</w:t>
      </w:r>
      <w:proofErr w:type="spellEnd"/>
      <w:r w:rsidRPr="00F165F7">
        <w:rPr>
          <w:rFonts w:asciiTheme="minorHAnsi" w:hAnsiTheme="minorHAnsi" w:cstheme="minorHAnsi"/>
          <w:color w:val="333333"/>
          <w:sz w:val="22"/>
          <w:szCs w:val="22"/>
          <w:shd w:val="clear" w:color="auto" w:fill="F8F8F8"/>
          <w:lang w:val="en-US"/>
        </w:rPr>
        <w:t xml:space="preserve"> Building; # 6-29</w:t>
      </w:r>
    </w:p>
    <w:p w14:paraId="79CD5C5C" w14:textId="36F45BF8"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color w:val="333333"/>
          <w:sz w:val="22"/>
          <w:szCs w:val="22"/>
          <w:shd w:val="clear" w:color="auto" w:fill="F8F8F8"/>
          <w:lang w:val="en-US"/>
        </w:rPr>
        <w:t xml:space="preserve">Consultation Hours: You are most welcome to come and see me. You can also </w:t>
      </w:r>
      <w:r w:rsidR="00F165F7">
        <w:rPr>
          <w:rFonts w:asciiTheme="minorHAnsi" w:hAnsiTheme="minorHAnsi" w:cstheme="minorHAnsi"/>
          <w:color w:val="333333"/>
          <w:sz w:val="22"/>
          <w:szCs w:val="22"/>
          <w:shd w:val="clear" w:color="auto" w:fill="F8F8F8"/>
          <w:lang w:val="en-US"/>
        </w:rPr>
        <w:t>contact me via</w:t>
      </w:r>
      <w:r w:rsidRPr="00F165F7">
        <w:rPr>
          <w:rFonts w:asciiTheme="minorHAnsi" w:hAnsiTheme="minorHAnsi" w:cstheme="minorHAnsi"/>
          <w:color w:val="333333"/>
          <w:sz w:val="22"/>
          <w:szCs w:val="22"/>
          <w:shd w:val="clear" w:color="auto" w:fill="F8F8F8"/>
          <w:lang w:val="en-US"/>
        </w:rPr>
        <w:t xml:space="preserve"> </w:t>
      </w:r>
      <w:proofErr w:type="gramStart"/>
      <w:r w:rsidRPr="00F165F7">
        <w:rPr>
          <w:rFonts w:asciiTheme="minorHAnsi" w:hAnsiTheme="minorHAnsi" w:cstheme="minorHAnsi"/>
          <w:color w:val="333333"/>
          <w:sz w:val="22"/>
          <w:szCs w:val="22"/>
          <w:shd w:val="clear" w:color="auto" w:fill="F8F8F8"/>
          <w:lang w:val="en-US"/>
        </w:rPr>
        <w:t>e-mail</w:t>
      </w:r>
      <w:r w:rsidR="00F165F7">
        <w:rPr>
          <w:rFonts w:asciiTheme="minorHAnsi" w:hAnsiTheme="minorHAnsi" w:cstheme="minorHAnsi"/>
          <w:color w:val="333333"/>
          <w:sz w:val="22"/>
          <w:szCs w:val="22"/>
          <w:shd w:val="clear" w:color="auto" w:fill="F8F8F8"/>
          <w:lang w:val="en-US"/>
        </w:rPr>
        <w:t xml:space="preserve">, </w:t>
      </w:r>
      <w:r w:rsidRPr="00F165F7">
        <w:rPr>
          <w:rFonts w:asciiTheme="minorHAnsi" w:hAnsiTheme="minorHAnsi" w:cstheme="minorHAnsi"/>
          <w:color w:val="333333"/>
          <w:sz w:val="22"/>
          <w:szCs w:val="22"/>
          <w:shd w:val="clear" w:color="auto" w:fill="F8F8F8"/>
          <w:lang w:val="en-US"/>
        </w:rPr>
        <w:t xml:space="preserve"> discussion</w:t>
      </w:r>
      <w:proofErr w:type="gramEnd"/>
      <w:r w:rsidRPr="00F165F7">
        <w:rPr>
          <w:rFonts w:asciiTheme="minorHAnsi" w:hAnsiTheme="minorHAnsi" w:cstheme="minorHAnsi"/>
          <w:color w:val="333333"/>
          <w:sz w:val="22"/>
          <w:szCs w:val="22"/>
          <w:shd w:val="clear" w:color="auto" w:fill="F8F8F8"/>
          <w:lang w:val="en-US"/>
        </w:rPr>
        <w:t xml:space="preserve"> forum</w:t>
      </w:r>
      <w:r w:rsidR="00F165F7">
        <w:rPr>
          <w:rFonts w:asciiTheme="minorHAnsi" w:hAnsiTheme="minorHAnsi" w:cstheme="minorHAnsi"/>
          <w:color w:val="333333"/>
          <w:sz w:val="22"/>
          <w:szCs w:val="22"/>
          <w:shd w:val="clear" w:color="auto" w:fill="F8F8F8"/>
          <w:lang w:val="en-US"/>
        </w:rPr>
        <w:t xml:space="preserve"> or Zoom</w:t>
      </w:r>
      <w:r w:rsidRPr="00F165F7">
        <w:rPr>
          <w:rFonts w:asciiTheme="minorHAnsi" w:hAnsiTheme="minorHAnsi" w:cstheme="minorHAnsi"/>
          <w:color w:val="333333"/>
          <w:sz w:val="22"/>
          <w:szCs w:val="22"/>
          <w:shd w:val="clear" w:color="auto" w:fill="F8F8F8"/>
          <w:lang w:val="en-US"/>
        </w:rPr>
        <w:t>. Do not hesitate at all.</w:t>
      </w:r>
    </w:p>
    <w:p w14:paraId="565D1C13"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4D0AD90C"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t> </w:t>
      </w:r>
    </w:p>
    <w:p w14:paraId="34357A86" w14:textId="77777777" w:rsidR="00710E4F" w:rsidRPr="00F165F7" w:rsidRDefault="00710E4F" w:rsidP="00710E4F">
      <w:pPr>
        <w:pStyle w:val="NormalWeb"/>
        <w:jc w:val="both"/>
        <w:rPr>
          <w:rFonts w:asciiTheme="minorHAnsi" w:hAnsiTheme="minorHAnsi" w:cstheme="minorHAnsi"/>
          <w:sz w:val="22"/>
          <w:szCs w:val="22"/>
        </w:rPr>
      </w:pPr>
      <w:r w:rsidRPr="00F165F7">
        <w:rPr>
          <w:rFonts w:asciiTheme="minorHAnsi" w:hAnsiTheme="minorHAnsi" w:cstheme="minorHAnsi"/>
          <w:sz w:val="22"/>
          <w:szCs w:val="22"/>
          <w:shd w:val="clear" w:color="auto" w:fill="F8F8F8"/>
        </w:rPr>
        <w:lastRenderedPageBreak/>
        <w:t> </w:t>
      </w:r>
    </w:p>
    <w:p w14:paraId="0438C2F9" w14:textId="77777777" w:rsidR="00FB65BC" w:rsidRPr="00F165F7" w:rsidRDefault="00FB65BC">
      <w:pPr>
        <w:rPr>
          <w:rFonts w:cstheme="minorHAnsi"/>
          <w:szCs w:val="22"/>
        </w:rPr>
      </w:pPr>
    </w:p>
    <w:sectPr w:rsidR="00FB65BC" w:rsidRPr="00F165F7" w:rsidSect="00616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EA9"/>
    <w:multiLevelType w:val="hybridMultilevel"/>
    <w:tmpl w:val="8814DBB2"/>
    <w:lvl w:ilvl="0" w:tplc="003C640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4F"/>
    <w:rsid w:val="00017196"/>
    <w:rsid w:val="006167CA"/>
    <w:rsid w:val="00710E4F"/>
    <w:rsid w:val="007C6D69"/>
    <w:rsid w:val="00805904"/>
    <w:rsid w:val="00A05E19"/>
    <w:rsid w:val="00A55246"/>
    <w:rsid w:val="00A94028"/>
    <w:rsid w:val="00BC468A"/>
    <w:rsid w:val="00BD5100"/>
    <w:rsid w:val="00CB0D49"/>
    <w:rsid w:val="00CD1D94"/>
    <w:rsid w:val="00CE0735"/>
    <w:rsid w:val="00DE7D97"/>
    <w:rsid w:val="00F165F7"/>
    <w:rsid w:val="00FB65BC"/>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90A"/>
  <w15:chartTrackingRefBased/>
  <w15:docId w15:val="{CBE82707-6D43-4352-AE78-77BEEE22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E4F"/>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710E4F"/>
    <w:rPr>
      <w:b/>
      <w:bCs/>
    </w:rPr>
  </w:style>
  <w:style w:type="character" w:customStyle="1" w:styleId="scayt-misspell-word">
    <w:name w:val="scayt-misspell-word"/>
    <w:basedOn w:val="DefaultParagraphFont"/>
    <w:rsid w:val="00710E4F"/>
  </w:style>
  <w:style w:type="paragraph" w:styleId="ListParagraph">
    <w:name w:val="List Paragraph"/>
    <w:basedOn w:val="Normal"/>
    <w:uiPriority w:val="34"/>
    <w:qFormat/>
    <w:rsid w:val="00BC468A"/>
    <w:pPr>
      <w:spacing w:line="256" w:lineRule="auto"/>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3470">
      <w:bodyDiv w:val="1"/>
      <w:marLeft w:val="0"/>
      <w:marRight w:val="0"/>
      <w:marTop w:val="0"/>
      <w:marBottom w:val="0"/>
      <w:divBdr>
        <w:top w:val="none" w:sz="0" w:space="0" w:color="auto"/>
        <w:left w:val="none" w:sz="0" w:space="0" w:color="auto"/>
        <w:bottom w:val="none" w:sz="0" w:space="0" w:color="auto"/>
        <w:right w:val="none" w:sz="0" w:space="0" w:color="auto"/>
      </w:divBdr>
    </w:div>
    <w:div w:id="17523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Chandran s/o Thiagaraj</dc:creator>
  <cp:keywords/>
  <dc:description/>
  <cp:lastModifiedBy>Wei Siang Poon</cp:lastModifiedBy>
  <cp:revision>5</cp:revision>
  <dcterms:created xsi:type="dcterms:W3CDTF">2022-05-12T00:23:00Z</dcterms:created>
  <dcterms:modified xsi:type="dcterms:W3CDTF">2022-05-30T01:43:00Z</dcterms:modified>
</cp:coreProperties>
</file>